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67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5"/>
        <w:gridCol w:w="3491"/>
        <w:gridCol w:w="2654"/>
        <w:gridCol w:w="1952"/>
      </w:tblGrid>
      <w:tr w:rsidR="002F5C4F" w:rsidRPr="000D44FA" w:rsidTr="002F5C4F">
        <w:trPr>
          <w:trHeight w:val="552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2F5C4F" w:rsidRPr="002F5C4F" w:rsidRDefault="002F5C4F" w:rsidP="00C31B49">
            <w:pPr>
              <w:tabs>
                <w:tab w:val="left" w:pos="5175"/>
                <w:tab w:val="left" w:pos="574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2F5C4F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  <w:t xml:space="preserve">Primo livello </w:t>
            </w:r>
          </w:p>
        </w:tc>
        <w:tc>
          <w:tcPr>
            <w:tcW w:w="1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2F5C4F" w:rsidRPr="002F5C4F" w:rsidRDefault="002F5C4F" w:rsidP="00C31B49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</w:pPr>
            <w:r w:rsidRPr="002F5C4F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  <w:t xml:space="preserve">Specifiche obbligo pubblicazione secondo livello 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2F5C4F" w:rsidRPr="002F5C4F" w:rsidRDefault="002F5C4F" w:rsidP="002F5C4F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</w:pPr>
            <w:r w:rsidRPr="002F5C4F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  <w:t xml:space="preserve">Stato pubblicazione </w:t>
            </w: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2F5C4F" w:rsidRPr="002F5C4F" w:rsidRDefault="002F5C4F" w:rsidP="00C31B4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</w:pPr>
            <w:r w:rsidRPr="002F5C4F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  <w:t xml:space="preserve">Documento </w:t>
            </w:r>
            <w:r w:rsidR="000B3C11">
              <w:rPr>
                <w:rFonts w:eastAsia="Times New Roman" w:cstheme="minorHAnsi"/>
                <w:b/>
                <w:color w:val="000000" w:themeColor="text1"/>
                <w:sz w:val="16"/>
                <w:szCs w:val="16"/>
                <w:lang w:eastAsia="it-IT"/>
              </w:rPr>
              <w:t xml:space="preserve">(evidenza) </w:t>
            </w:r>
          </w:p>
        </w:tc>
      </w:tr>
      <w:tr w:rsidR="000E4E28" w:rsidRPr="000D44FA" w:rsidTr="000D44FA">
        <w:trPr>
          <w:trHeight w:val="552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C31B49" w:rsidRPr="00C31B49" w:rsidRDefault="00C31B49" w:rsidP="00C31B49">
            <w:pPr>
              <w:tabs>
                <w:tab w:val="left" w:pos="5175"/>
                <w:tab w:val="left" w:pos="574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  <w:r w:rsidRPr="00C31B49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  <w:t>Bandi di gara e contratti</w:t>
            </w:r>
          </w:p>
        </w:tc>
        <w:tc>
          <w:tcPr>
            <w:tcW w:w="1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1B49" w:rsidRPr="00C31B49" w:rsidRDefault="003B66C7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Automatizzazione delle procedure:</w:t>
            </w: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 xml:space="preserve"> </w:t>
            </w:r>
            <w:r w:rsidR="00C31B49" w:rsidRPr="00C31B49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Informazioni sulle singole procedure</w:t>
            </w:r>
            <w:r w:rsidR="00C31B49" w:rsidRPr="000D44FA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 xml:space="preserve"> in formato tabellare 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1B49" w:rsidRPr="00C31B49" w:rsidRDefault="00747A6F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 xml:space="preserve">Disponibile, aggiornato </w:t>
            </w: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1B49" w:rsidRDefault="00747A6F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 xml:space="preserve">File in </w:t>
            </w:r>
            <w:proofErr w:type="spellStart"/>
            <w:r w:rsidR="00F253F6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excel</w:t>
            </w:r>
            <w:proofErr w:type="spellEnd"/>
          </w:p>
          <w:p w:rsidR="00F253F6" w:rsidRPr="00C31B49" w:rsidRDefault="00F253F6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747A6F" w:rsidRPr="000D44FA" w:rsidTr="00BB473B">
        <w:trPr>
          <w:trHeight w:val="432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:rsidR="00747A6F" w:rsidRPr="00C31B49" w:rsidRDefault="00747A6F" w:rsidP="00C31B49">
            <w:pPr>
              <w:tabs>
                <w:tab w:val="left" w:pos="5175"/>
                <w:tab w:val="left" w:pos="5742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BB473B" w:rsidRDefault="003B66C7" w:rsidP="00BB473B">
            <w:pPr>
              <w:spacing w:after="0" w:line="240" w:lineRule="auto"/>
              <w:rPr>
                <w:sz w:val="16"/>
                <w:szCs w:val="16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Acquisizione interesse realizzazione opere incompiute</w:t>
            </w:r>
          </w:p>
        </w:tc>
        <w:tc>
          <w:tcPr>
            <w:tcW w:w="1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3B66C7" w:rsidP="008F2E15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53F6" w:rsidRPr="00C31B49" w:rsidRDefault="00F253F6" w:rsidP="003B66C7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747A6F" w:rsidRPr="000D44FA" w:rsidTr="00747A6F">
        <w:trPr>
          <w:trHeight w:val="564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A6F" w:rsidRPr="00C31B49" w:rsidRDefault="00747A6F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7A6F" w:rsidRPr="00BB473B" w:rsidRDefault="003B66C7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Mancata redazione programmazione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C91C66" w:rsidP="00690A6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Disponibile, aggiornato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Default="00747A6F" w:rsidP="008F2E1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  <w:p w:rsidR="00F253F6" w:rsidRPr="00C31B49" w:rsidRDefault="00C91C66" w:rsidP="008F2E15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File di word</w:t>
            </w:r>
          </w:p>
        </w:tc>
      </w:tr>
      <w:tr w:rsidR="00747A6F" w:rsidRPr="000D44FA" w:rsidTr="00BB473B">
        <w:trPr>
          <w:trHeight w:val="478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A6F" w:rsidRPr="00C31B49" w:rsidRDefault="00747A6F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BB473B" w:rsidRDefault="003B66C7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Documenti sul sistema di qualificazione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690A68" w:rsidP="000E4E2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747A6F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747A6F" w:rsidRPr="000D44FA" w:rsidTr="00BB473B">
        <w:trPr>
          <w:trHeight w:val="340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A6F" w:rsidRPr="00C31B49" w:rsidRDefault="00747A6F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A6F" w:rsidRPr="00BB473B" w:rsidRDefault="003B66C7" w:rsidP="00BB473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Gravi illeciti professionali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A6F" w:rsidRPr="00FC3D20" w:rsidRDefault="00690A68" w:rsidP="00690A68">
            <w:pPr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7A6F" w:rsidRPr="000D44FA" w:rsidRDefault="00747A6F" w:rsidP="00690A68">
            <w:pPr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747A6F" w:rsidRPr="000D44FA" w:rsidTr="000D44FA">
        <w:trPr>
          <w:trHeight w:val="386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A6F" w:rsidRPr="00C31B49" w:rsidRDefault="00747A6F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7A6F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Progetti di investimento pubblico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690A68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747A6F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BB473B" w:rsidRPr="000D44FA" w:rsidTr="000D44FA">
        <w:trPr>
          <w:trHeight w:val="386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73B" w:rsidRPr="00C31B49" w:rsidRDefault="00BB473B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73B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Dibattito pubblico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73B" w:rsidRPr="00FC3D20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473B" w:rsidRPr="00C31B49" w:rsidRDefault="00BB473B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747A6F" w:rsidRPr="000D44FA" w:rsidTr="00BB473B">
        <w:trPr>
          <w:trHeight w:val="313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A6F" w:rsidRPr="00C31B49" w:rsidRDefault="00747A6F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7A6F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Documenti di gara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7A6F" w:rsidRPr="00C31B49" w:rsidRDefault="00690A68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47A6F" w:rsidRPr="00C31B49" w:rsidRDefault="00747A6F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906285">
        <w:trPr>
          <w:trHeight w:val="364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FC3D20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Commissione giudicatric</w:t>
            </w:r>
            <w:r w:rsidR="00BB473B"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i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906285">
        <w:trPr>
          <w:trHeight w:val="264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Pari opportunità e inclusione lavorativa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BB473B">
        <w:trPr>
          <w:trHeight w:val="212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Affidamenti servizi pubblici locali ((SPL)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BB473B">
        <w:trPr>
          <w:trHeight w:val="362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Collegio consultivo tecnico (CCT)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BB473B">
        <w:trPr>
          <w:trHeight w:val="243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FC3D20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 xml:space="preserve">Pari opportunità e inclusione lavorativa 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A211B0">
        <w:trPr>
          <w:trHeight w:val="284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FC3D20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Contratti</w:t>
            </w:r>
            <w:r w:rsidR="00BB473B"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 xml:space="preserve"> di sponsorizzazione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BB473B">
        <w:trPr>
          <w:trHeight w:val="286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Procedute di somma urgenza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  <w:tr w:rsidR="00FC3D20" w:rsidRPr="000D44FA" w:rsidTr="00A211B0">
        <w:trPr>
          <w:trHeight w:val="707"/>
        </w:trPr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eastAsia="it-IT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BB473B" w:rsidRDefault="00BB473B" w:rsidP="00C31B49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  <w:r w:rsidRPr="00BB473B"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  <w:t>Finanza di progetto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3D20" w:rsidRPr="00FC3D20" w:rsidRDefault="00FC3D20">
            <w:pPr>
              <w:rPr>
                <w:sz w:val="12"/>
                <w:szCs w:val="12"/>
              </w:rPr>
            </w:pPr>
            <w:r w:rsidRPr="00FC3D20">
              <w:rPr>
                <w:rFonts w:eastAsia="Times New Roman" w:cstheme="minorHAnsi"/>
                <w:color w:val="000000" w:themeColor="text1"/>
                <w:sz w:val="12"/>
                <w:szCs w:val="12"/>
                <w:lang w:eastAsia="it-IT"/>
              </w:rPr>
              <w:t>Atti e procedure non attive al momento, pertanto non vi sono documenti attualmente disponibili.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D20" w:rsidRPr="00C31B49" w:rsidRDefault="00FC3D20" w:rsidP="00C31B49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eastAsia="it-IT"/>
              </w:rPr>
            </w:pPr>
          </w:p>
        </w:tc>
      </w:tr>
    </w:tbl>
    <w:p w:rsidR="000B3C11" w:rsidRPr="000B3C11" w:rsidRDefault="00293F76">
      <w:pPr>
        <w:rPr>
          <w:i/>
          <w:sz w:val="16"/>
          <w:szCs w:val="16"/>
        </w:rPr>
      </w:pPr>
      <w:r>
        <w:rPr>
          <w:i/>
          <w:sz w:val="16"/>
          <w:szCs w:val="16"/>
        </w:rPr>
        <w:t>Consorzio Acquedotto Val Nure</w:t>
      </w:r>
      <w:r w:rsidR="000B3C11" w:rsidRPr="000B3C11">
        <w:rPr>
          <w:i/>
          <w:sz w:val="16"/>
          <w:szCs w:val="16"/>
        </w:rPr>
        <w:t xml:space="preserve"> </w:t>
      </w:r>
      <w:r w:rsidR="000B3C11">
        <w:rPr>
          <w:i/>
          <w:sz w:val="16"/>
          <w:szCs w:val="16"/>
        </w:rPr>
        <w:t xml:space="preserve"> </w:t>
      </w:r>
      <w:r w:rsidR="00F253F6">
        <w:rPr>
          <w:i/>
          <w:sz w:val="16"/>
          <w:szCs w:val="16"/>
        </w:rPr>
        <w:t xml:space="preserve">            </w:t>
      </w:r>
      <w:r w:rsidR="000B3C11">
        <w:rPr>
          <w:i/>
          <w:sz w:val="16"/>
          <w:szCs w:val="16"/>
        </w:rPr>
        <w:t xml:space="preserve">Amministrazione Trasparente  </w:t>
      </w:r>
      <w:r w:rsidR="000B3C11">
        <w:rPr>
          <w:i/>
          <w:sz w:val="16"/>
          <w:szCs w:val="16"/>
        </w:rPr>
        <w:tab/>
      </w:r>
      <w:r w:rsidR="000B3C11">
        <w:rPr>
          <w:i/>
          <w:sz w:val="16"/>
          <w:szCs w:val="16"/>
        </w:rPr>
        <w:tab/>
        <w:t xml:space="preserve">Bandi di gare e contratti – </w:t>
      </w:r>
      <w:r w:rsidR="00BB473B">
        <w:rPr>
          <w:i/>
          <w:sz w:val="16"/>
          <w:szCs w:val="16"/>
        </w:rPr>
        <w:t>30</w:t>
      </w:r>
      <w:r w:rsidR="000B3C11">
        <w:rPr>
          <w:i/>
          <w:sz w:val="16"/>
          <w:szCs w:val="16"/>
        </w:rPr>
        <w:t>/0</w:t>
      </w:r>
      <w:r w:rsidR="00BB473B">
        <w:rPr>
          <w:i/>
          <w:sz w:val="16"/>
          <w:szCs w:val="16"/>
        </w:rPr>
        <w:t>6</w:t>
      </w:r>
      <w:r w:rsidR="000B3C11">
        <w:rPr>
          <w:i/>
          <w:sz w:val="16"/>
          <w:szCs w:val="16"/>
        </w:rPr>
        <w:t>/202</w:t>
      </w:r>
      <w:r w:rsidR="006B3A25">
        <w:rPr>
          <w:i/>
          <w:sz w:val="16"/>
          <w:szCs w:val="16"/>
        </w:rPr>
        <w:t>6</w:t>
      </w:r>
    </w:p>
    <w:sectPr w:rsidR="000B3C11" w:rsidRPr="000B3C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5B21" w:rsidRDefault="007C5B21" w:rsidP="00747A6F">
      <w:pPr>
        <w:spacing w:after="0" w:line="240" w:lineRule="auto"/>
      </w:pPr>
      <w:r>
        <w:separator/>
      </w:r>
    </w:p>
  </w:endnote>
  <w:endnote w:type="continuationSeparator" w:id="0">
    <w:p w:rsidR="007C5B21" w:rsidRDefault="007C5B21" w:rsidP="0074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2BB" w:rsidRDefault="001042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2BB" w:rsidRDefault="001042B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2BB" w:rsidRDefault="001042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5B21" w:rsidRDefault="007C5B21" w:rsidP="00747A6F">
      <w:pPr>
        <w:spacing w:after="0" w:line="240" w:lineRule="auto"/>
      </w:pPr>
      <w:r>
        <w:separator/>
      </w:r>
    </w:p>
  </w:footnote>
  <w:footnote w:type="continuationSeparator" w:id="0">
    <w:p w:rsidR="007C5B21" w:rsidRDefault="007C5B21" w:rsidP="00747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2BB" w:rsidRDefault="001042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B0581" w:rsidRPr="00CB0581" w:rsidRDefault="00CB0581" w:rsidP="00CB0581">
    <w:pPr>
      <w:spacing w:after="0"/>
      <w:rPr>
        <w:rFonts w:ascii="Segoe UI" w:hAnsi="Segoe UI" w:cs="Segoe UI"/>
        <w:color w:val="333333"/>
        <w:sz w:val="18"/>
        <w:szCs w:val="18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2BB" w:rsidRDefault="001042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49"/>
    <w:rsid w:val="000B3C11"/>
    <w:rsid w:val="000D44FA"/>
    <w:rsid w:val="000E4E28"/>
    <w:rsid w:val="001042BB"/>
    <w:rsid w:val="001E2B71"/>
    <w:rsid w:val="00293F76"/>
    <w:rsid w:val="002F5C4F"/>
    <w:rsid w:val="003450DF"/>
    <w:rsid w:val="0036005B"/>
    <w:rsid w:val="003B66C7"/>
    <w:rsid w:val="004147FD"/>
    <w:rsid w:val="00586783"/>
    <w:rsid w:val="0064672D"/>
    <w:rsid w:val="006642BD"/>
    <w:rsid w:val="00690A68"/>
    <w:rsid w:val="006B3A25"/>
    <w:rsid w:val="00747A6F"/>
    <w:rsid w:val="007C5B21"/>
    <w:rsid w:val="0091602E"/>
    <w:rsid w:val="0094779D"/>
    <w:rsid w:val="00BB473B"/>
    <w:rsid w:val="00BD1FE7"/>
    <w:rsid w:val="00C31B49"/>
    <w:rsid w:val="00C42C89"/>
    <w:rsid w:val="00C91C66"/>
    <w:rsid w:val="00CB0581"/>
    <w:rsid w:val="00EA29B4"/>
    <w:rsid w:val="00EA75B8"/>
    <w:rsid w:val="00F04B76"/>
    <w:rsid w:val="00F253F6"/>
    <w:rsid w:val="00FC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70668"/>
  <w15:docId w15:val="{C85019A4-757D-0C49-A78A-C4126B59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7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7A6F"/>
  </w:style>
  <w:style w:type="paragraph" w:styleId="Pidipagina">
    <w:name w:val="footer"/>
    <w:basedOn w:val="Normale"/>
    <w:link w:val="PidipaginaCarattere"/>
    <w:uiPriority w:val="99"/>
    <w:unhideWhenUsed/>
    <w:rsid w:val="00747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7A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0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415963D27FF4C900DE08C4713C561" ma:contentTypeVersion="10" ma:contentTypeDescription="Create a new document." ma:contentTypeScope="" ma:versionID="5d4e8c5232803418ca0f6f91627eb185">
  <xsd:schema xmlns:xsd="http://www.w3.org/2001/XMLSchema" xmlns:xs="http://www.w3.org/2001/XMLSchema" xmlns:p="http://schemas.microsoft.com/office/2006/metadata/properties" xmlns:ns2="8c0af0e9-f04a-4b5e-98ad-a002449239fa" xmlns:ns3="f099b912-80db-4f60-a9cf-006922697776" targetNamespace="http://schemas.microsoft.com/office/2006/metadata/properties" ma:root="true" ma:fieldsID="97e45fe7300c0d086110d479a15c3028" ns2:_="" ns3:_="">
    <xsd:import namespace="8c0af0e9-f04a-4b5e-98ad-a002449239fa"/>
    <xsd:import namespace="f099b912-80db-4f60-a9cf-006922697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af0e9-f04a-4b5e-98ad-a00244923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69734f-d338-44b3-9185-03ad21789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9b912-80db-4f60-a9cf-0069226977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8ec83-8443-4049-8a9c-10e5a9c8f086}" ma:internalName="TaxCatchAll" ma:showField="CatchAllData" ma:web="f099b912-80db-4f60-a9cf-006922697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9b912-80db-4f60-a9cf-006922697776" xsi:nil="true"/>
    <lcf76f155ced4ddcb4097134ff3c332f xmlns="8c0af0e9-f04a-4b5e-98ad-a002449239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540275-DB6D-4018-A124-910FE3A7E8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7F63A7-AF5A-4C11-8420-92A226A03B1A}"/>
</file>

<file path=customXml/itemProps3.xml><?xml version="1.0" encoding="utf-8"?>
<ds:datastoreItem xmlns:ds="http://schemas.openxmlformats.org/officeDocument/2006/customXml" ds:itemID="{D835E9EB-21E3-4E84-BE5C-FC20FAAE9240}"/>
</file>

<file path=customXml/itemProps4.xml><?xml version="1.0" encoding="utf-8"?>
<ds:datastoreItem xmlns:ds="http://schemas.openxmlformats.org/officeDocument/2006/customXml" ds:itemID="{AE5527B6-9F36-43E1-A704-B3217BC001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Bisagni Miriam</dc:creator>
  <cp:lastModifiedBy>Microsoft Office User</cp:lastModifiedBy>
  <cp:revision>2</cp:revision>
  <dcterms:created xsi:type="dcterms:W3CDTF">2026-07-25T16:14:00Z</dcterms:created>
  <dcterms:modified xsi:type="dcterms:W3CDTF">2026-07-25T16:14:00Z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0x01010002A415963D27FF4C900DE08C4713C561</vt:lpwstr>
  </property>
</Properties>
</file>